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8EEC" w14:textId="2B599A31" w:rsidR="001D7EE9" w:rsidRDefault="00753E15">
      <w:r>
        <w:rPr>
          <w:noProof/>
        </w:rPr>
        <w:drawing>
          <wp:inline distT="0" distB="0" distL="0" distR="0" wp14:anchorId="277D23F1" wp14:editId="06D89BBD">
            <wp:extent cx="5031271" cy="2900364"/>
            <wp:effectExtent l="0" t="0" r="0" b="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9A5437BF-13CF-47E8-AD69-BEA27394FF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D7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15"/>
    <w:rsid w:val="001D7EE9"/>
    <w:rsid w:val="00753E15"/>
    <w:rsid w:val="009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1D2C8"/>
  <w15:chartTrackingRefBased/>
  <w15:docId w15:val="{4C1F4E04-6A5F-40EE-9DA2-6EEDAA81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5025497102049512E-2"/>
          <c:y val="0.16145705745115191"/>
          <c:w val="0.92441885389326339"/>
          <c:h val="0.6724021161872663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'図1-3'!$A$3</c:f>
              <c:strCache>
                <c:ptCount val="1"/>
                <c:pt idx="0">
                  <c:v>技能実習生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fld id="{E7701D98-EEA4-4540-8D29-2231A50CF1D2}" type="VALUE">
                      <a:rPr lang="en-US" altLang="ja-JP"/>
                      <a:pPr/>
                      <a:t>[値]</a:t>
                    </a:fld>
                    <a:r>
                      <a:rPr lang="en-US" altLang="ja-JP"/>
                      <a:t>.0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224-4D73-B08B-AF00C45BBA0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4F564E02-EB54-4730-B06A-6224CCF2F112}" type="VALUE">
                      <a:rPr lang="en-US" altLang="ja-JP"/>
                      <a:pPr/>
                      <a:t>[値]</a:t>
                    </a:fld>
                    <a:r>
                      <a:rPr lang="en-US" altLang="ja-JP"/>
                      <a:t>.0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224-4D73-B08B-AF00C45BBA08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7CC44443-6211-41C6-86E5-3AE72CA437B0}" type="VALUE">
                      <a:rPr lang="en-US" altLang="ja-JP"/>
                      <a:pPr/>
                      <a:t>[値]</a:t>
                    </a:fld>
                    <a:r>
                      <a:rPr lang="en-US" altLang="ja-JP"/>
                      <a:t>.0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224-4D73-B08B-AF00C45BBA08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7B89C3E6-AB49-4322-8E81-7F22549C56F7}" type="VALUE">
                      <a:rPr lang="en-US" altLang="ja-JP"/>
                      <a:pPr/>
                      <a:t>[値]</a:t>
                    </a:fld>
                    <a:r>
                      <a:rPr lang="en-US" altLang="ja-JP"/>
                      <a:t>.0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224-4D73-B08B-AF00C45BBA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ln w="3175"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'図1-3'!$B$1:$K$2</c:f>
              <c:strCache>
                <c:ptCount val="10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  <c:pt idx="5">
                  <c:v>2017年</c:v>
                </c:pt>
                <c:pt idx="6">
                  <c:v>2018年</c:v>
                </c:pt>
                <c:pt idx="7">
                  <c:v>2019年</c:v>
                </c:pt>
                <c:pt idx="8">
                  <c:v>2020年</c:v>
                </c:pt>
                <c:pt idx="9">
                  <c:v>2021年</c:v>
                </c:pt>
              </c:strCache>
            </c:strRef>
          </c:cat>
          <c:val>
            <c:numRef>
              <c:f>'図1-3'!$B$3:$K$3</c:f>
              <c:numCache>
                <c:formatCode>General</c:formatCode>
                <c:ptCount val="10"/>
                <c:pt idx="0">
                  <c:v>13.8</c:v>
                </c:pt>
                <c:pt idx="1">
                  <c:v>14.2</c:v>
                </c:pt>
                <c:pt idx="2">
                  <c:v>15</c:v>
                </c:pt>
                <c:pt idx="3">
                  <c:v>16.899999999999999</c:v>
                </c:pt>
                <c:pt idx="4">
                  <c:v>20.8</c:v>
                </c:pt>
                <c:pt idx="5">
                  <c:v>24</c:v>
                </c:pt>
                <c:pt idx="6">
                  <c:v>27.9</c:v>
                </c:pt>
                <c:pt idx="7">
                  <c:v>31.9</c:v>
                </c:pt>
                <c:pt idx="8">
                  <c:v>33</c:v>
                </c:pt>
                <c:pt idx="9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24-4D73-B08B-AF00C45BBA08}"/>
            </c:ext>
          </c:extLst>
        </c:ser>
        <c:ser>
          <c:idx val="1"/>
          <c:order val="1"/>
          <c:tx>
            <c:strRef>
              <c:f>'図1-3'!$A$4</c:f>
              <c:strCache>
                <c:ptCount val="1"/>
                <c:pt idx="0">
                  <c:v>専門的・技術的分野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5.2811112181705103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0" tIns="19050" rIns="36000" bIns="19050" anchor="ctr" anchorCtr="0">
                  <a:spAutoFit/>
                </a:bodyPr>
                <a:lstStyle/>
                <a:p>
                  <a:pPr algn="l">
                    <a:defRPr sz="700" b="0" i="0" u="none" strike="noStrike" kern="1200" baseline="0">
                      <a:ln w="1270"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4.0976530740310262E-2"/>
                      <c:h val="5.39712744240303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224-4D73-B08B-AF00C45BBA08}"/>
                </c:ext>
              </c:extLst>
            </c:dLbl>
            <c:dLbl>
              <c:idx val="1"/>
              <c:layout>
                <c:manualLayout>
                  <c:x val="4.71628285871954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ln w="1270"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B224-4D73-B08B-AF00C45BBA08}"/>
                </c:ext>
              </c:extLst>
            </c:dLbl>
            <c:dLbl>
              <c:idx val="2"/>
              <c:layout>
                <c:manualLayout>
                  <c:x val="4.9934523444548587E-2"/>
                  <c:y val="-8.4875562720133283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ln w="1270"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B224-4D73-B08B-AF00C45BBA08}"/>
                </c:ext>
              </c:extLst>
            </c:dLbl>
            <c:dLbl>
              <c:idx val="3"/>
              <c:layout>
                <c:manualLayout>
                  <c:x val="4.9934523444548636E-2"/>
                  <c:y val="-8.4875562720133283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0" tIns="19050" rIns="38100" bIns="19050" anchor="ctr" anchorCtr="0">
                  <a:spAutoFit/>
                </a:bodyPr>
                <a:lstStyle/>
                <a:p>
                  <a:pPr algn="ctr">
                    <a:defRPr sz="700" b="0" i="0" u="none" strike="noStrike" kern="1200" baseline="0">
                      <a:ln w="1270"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8-B224-4D73-B08B-AF00C45BBA08}"/>
                </c:ext>
              </c:extLst>
            </c:dLbl>
            <c:dLbl>
              <c:idx val="4"/>
              <c:layout>
                <c:manualLayout>
                  <c:x val="4.7143776880425356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ln w="1270"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9-B224-4D73-B08B-AF00C45BBA08}"/>
                </c:ext>
              </c:extLst>
            </c:dLbl>
            <c:dLbl>
              <c:idx val="5"/>
              <c:layout>
                <c:manualLayout>
                  <c:x val="4.7143776880425356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ln w="1270"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A-B224-4D73-B08B-AF00C45BBA08}"/>
                </c:ext>
              </c:extLst>
            </c:dLbl>
            <c:dLbl>
              <c:idx val="6"/>
              <c:layout>
                <c:manualLayout>
                  <c:x val="4.9924888098595868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ln w="1270"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B224-4D73-B08B-AF00C45BBA08}"/>
                </c:ext>
              </c:extLst>
            </c:dLbl>
            <c:dLbl>
              <c:idx val="7"/>
              <c:layout>
                <c:manualLayout>
                  <c:x val="5.003941732435202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ln w="1270"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C-B224-4D73-B08B-AF00C45BBA08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60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ln w="1270"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D-B224-4D73-B08B-AF00C45BBA08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60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ln w="1270"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E-B224-4D73-B08B-AF00C45BBA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ln w="1270"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solidFill>
                        <a:schemeClr val="tx1"/>
                      </a:solidFill>
                    </a:ln>
                  </c:spPr>
                </c15:leaderLines>
              </c:ext>
            </c:extLst>
          </c:dLbls>
          <c:cat>
            <c:strRef>
              <c:f>'図1-3'!$B$1:$K$2</c:f>
              <c:strCache>
                <c:ptCount val="10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  <c:pt idx="5">
                  <c:v>2017年</c:v>
                </c:pt>
                <c:pt idx="6">
                  <c:v>2018年</c:v>
                </c:pt>
                <c:pt idx="7">
                  <c:v>2019年</c:v>
                </c:pt>
                <c:pt idx="8">
                  <c:v>2020年</c:v>
                </c:pt>
                <c:pt idx="9">
                  <c:v>2021年</c:v>
                </c:pt>
              </c:strCache>
            </c:strRef>
          </c:cat>
          <c:val>
            <c:numRef>
              <c:f>'図1-3'!$B$4:$K$4</c:f>
              <c:numCache>
                <c:formatCode>General</c:formatCode>
                <c:ptCount val="10"/>
                <c:pt idx="0">
                  <c:v>0.4</c:v>
                </c:pt>
                <c:pt idx="1">
                  <c:v>0.4</c:v>
                </c:pt>
                <c:pt idx="2">
                  <c:v>0.5</c:v>
                </c:pt>
                <c:pt idx="3">
                  <c:v>0.6</c:v>
                </c:pt>
                <c:pt idx="4">
                  <c:v>0.7</c:v>
                </c:pt>
                <c:pt idx="5">
                  <c:v>0.8</c:v>
                </c:pt>
                <c:pt idx="6">
                  <c:v>0.9</c:v>
                </c:pt>
                <c:pt idx="7">
                  <c:v>1.3</c:v>
                </c:pt>
                <c:pt idx="8">
                  <c:v>2.2000000000000002</c:v>
                </c:pt>
                <c:pt idx="9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224-4D73-B08B-AF00C45BBA08}"/>
            </c:ext>
          </c:extLst>
        </c:ser>
        <c:ser>
          <c:idx val="2"/>
          <c:order val="2"/>
          <c:tx>
            <c:strRef>
              <c:f>'図1-3'!$A$5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15317A48-2AB7-4112-B803-3A50FCA76F3E}" type="VALUE">
                      <a:rPr lang="en-US" altLang="ja-JP"/>
                      <a:pPr/>
                      <a:t>[値]</a:t>
                    </a:fld>
                    <a:r>
                      <a:rPr lang="en-US" altLang="ja-JP"/>
                      <a:t>.0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B224-4D73-B08B-AF00C45BBA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ln w="1270">
                      <a:noFill/>
                    </a:ln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'図1-3'!$B$1:$K$2</c:f>
              <c:strCache>
                <c:ptCount val="10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  <c:pt idx="5">
                  <c:v>2017年</c:v>
                </c:pt>
                <c:pt idx="6">
                  <c:v>2018年</c:v>
                </c:pt>
                <c:pt idx="7">
                  <c:v>2019年</c:v>
                </c:pt>
                <c:pt idx="8">
                  <c:v>2020年</c:v>
                </c:pt>
                <c:pt idx="9">
                  <c:v>2021年</c:v>
                </c:pt>
              </c:strCache>
            </c:strRef>
          </c:cat>
          <c:val>
            <c:numRef>
              <c:f>'図1-3'!$B$5:$K$5</c:f>
              <c:numCache>
                <c:formatCode>General</c:formatCode>
                <c:ptCount val="10"/>
                <c:pt idx="0">
                  <c:v>2.1</c:v>
                </c:pt>
                <c:pt idx="1">
                  <c:v>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2.2000000000000002</c:v>
                </c:pt>
                <c:pt idx="5">
                  <c:v>2.2999999999999998</c:v>
                </c:pt>
                <c:pt idx="6">
                  <c:v>2.2999999999999998</c:v>
                </c:pt>
                <c:pt idx="7">
                  <c:v>2.2999999999999998</c:v>
                </c:pt>
                <c:pt idx="8">
                  <c:v>2.9</c:v>
                </c:pt>
                <c:pt idx="9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224-4D73-B08B-AF00C45BBA08}"/>
            </c:ext>
          </c:extLst>
        </c:ser>
        <c:ser>
          <c:idx val="4"/>
          <c:order val="4"/>
          <c:tx>
            <c:strRef>
              <c:f>'図1-3'!$A$7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'図1-3'!$B$1:$K$2</c:f>
              <c:strCache>
                <c:ptCount val="10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  <c:pt idx="5">
                  <c:v>2017年</c:v>
                </c:pt>
                <c:pt idx="6">
                  <c:v>2018年</c:v>
                </c:pt>
                <c:pt idx="7">
                  <c:v>2019年</c:v>
                </c:pt>
                <c:pt idx="8">
                  <c:v>2020年</c:v>
                </c:pt>
                <c:pt idx="9">
                  <c:v>2021年</c:v>
                </c:pt>
              </c:strCache>
            </c:strRef>
          </c:cat>
          <c:val>
            <c:numRef>
              <c:f>'図1-3'!$B$7:$K$7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12-B224-4D73-B08B-AF00C45BBA0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10152928"/>
        <c:axId val="1610154592"/>
      </c:barChart>
      <c:lineChart>
        <c:grouping val="standard"/>
        <c:varyColors val="0"/>
        <c:ser>
          <c:idx val="3"/>
          <c:order val="3"/>
          <c:tx>
            <c:strRef>
              <c:f>'図1-3'!$A$6</c:f>
              <c:strCache>
                <c:ptCount val="1"/>
              </c:strCache>
            </c:strRef>
          </c:tx>
          <c:spPr>
            <a:ln>
              <a:noFill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696775175467433E-2"/>
                  <c:y val="-2.4316101663004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224-4D73-B08B-AF00C45BBA08}"/>
                </c:ext>
              </c:extLst>
            </c:dLbl>
            <c:dLbl>
              <c:idx val="1"/>
              <c:layout>
                <c:manualLayout>
                  <c:x val="-3.696775175467433E-2"/>
                  <c:y val="-2.4316101663004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224-4D73-B08B-AF00C45BBA08}"/>
                </c:ext>
              </c:extLst>
            </c:dLbl>
            <c:dLbl>
              <c:idx val="2"/>
              <c:layout>
                <c:manualLayout>
                  <c:x val="-3.696775175467433E-2"/>
                  <c:y val="-2.4316101663004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224-4D73-B08B-AF00C45BBA08}"/>
                </c:ext>
              </c:extLst>
            </c:dLbl>
            <c:dLbl>
              <c:idx val="3"/>
              <c:layout>
                <c:manualLayout>
                  <c:x val="-3.696775175467433E-2"/>
                  <c:y val="-2.0263418052503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224-4D73-B08B-AF00C45BBA08}"/>
                </c:ext>
              </c:extLst>
            </c:dLbl>
            <c:dLbl>
              <c:idx val="4"/>
              <c:layout>
                <c:manualLayout>
                  <c:x val="-3.696775175467433E-2"/>
                  <c:y val="-2.4316101663004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224-4D73-B08B-AF00C45BBA08}"/>
                </c:ext>
              </c:extLst>
            </c:dLbl>
            <c:dLbl>
              <c:idx val="5"/>
              <c:layout>
                <c:manualLayout>
                  <c:x val="-3.696775175467433E-2"/>
                  <c:y val="-2.4316101663004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224-4D73-B08B-AF00C45BBA08}"/>
                </c:ext>
              </c:extLst>
            </c:dLbl>
            <c:dLbl>
              <c:idx val="6"/>
              <c:layout>
                <c:manualLayout>
                  <c:x val="-3.696775175467433E-2"/>
                  <c:y val="-2.4316101663004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224-4D73-B08B-AF00C45BBA08}"/>
                </c:ext>
              </c:extLst>
            </c:dLbl>
            <c:dLbl>
              <c:idx val="7"/>
              <c:layout>
                <c:manualLayout>
                  <c:x val="-3.696775175467433E-2"/>
                  <c:y val="-2.0263418052503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224-4D73-B08B-AF00C45BBA08}"/>
                </c:ext>
              </c:extLst>
            </c:dLbl>
            <c:dLbl>
              <c:idx val="8"/>
              <c:layout>
                <c:manualLayout>
                  <c:x val="-3.6967751754674427E-2"/>
                  <c:y val="-2.02634180525036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224-4D73-B08B-AF00C45BBA08}"/>
                </c:ext>
              </c:extLst>
            </c:dLbl>
            <c:dLbl>
              <c:idx val="9"/>
              <c:layout>
                <c:manualLayout>
                  <c:x val="-3.696775175467433E-2"/>
                  <c:y val="-1.62107344420029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224-4D73-B08B-AF00C45BBA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'図1-3'!$B$1:$K$2</c:f>
              <c:strCache>
                <c:ptCount val="10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  <c:pt idx="5">
                  <c:v>2017年</c:v>
                </c:pt>
                <c:pt idx="6">
                  <c:v>2018年</c:v>
                </c:pt>
                <c:pt idx="7">
                  <c:v>2019年</c:v>
                </c:pt>
                <c:pt idx="8">
                  <c:v>2020年</c:v>
                </c:pt>
                <c:pt idx="9">
                  <c:v>2021年</c:v>
                </c:pt>
              </c:strCache>
            </c:strRef>
          </c:cat>
          <c:val>
            <c:numRef>
              <c:f>'図1-3'!$B$6:$K$6</c:f>
              <c:numCache>
                <c:formatCode>General</c:formatCode>
                <c:ptCount val="10"/>
                <c:pt idx="0">
                  <c:v>16.399999999999999</c:v>
                </c:pt>
                <c:pt idx="1">
                  <c:v>16.600000000000001</c:v>
                </c:pt>
                <c:pt idx="2">
                  <c:v>17.600000000000001</c:v>
                </c:pt>
                <c:pt idx="3">
                  <c:v>19.7</c:v>
                </c:pt>
                <c:pt idx="4">
                  <c:v>23.7</c:v>
                </c:pt>
                <c:pt idx="5">
                  <c:v>27.1</c:v>
                </c:pt>
                <c:pt idx="6">
                  <c:v>31.099999999999998</c:v>
                </c:pt>
                <c:pt idx="7">
                  <c:v>35.499999999999993</c:v>
                </c:pt>
                <c:pt idx="8">
                  <c:v>38.1</c:v>
                </c:pt>
                <c:pt idx="9">
                  <c:v>38.5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B224-4D73-B08B-AF00C45BBA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0152928"/>
        <c:axId val="1610154592"/>
      </c:lineChart>
      <c:catAx>
        <c:axId val="161015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610154592"/>
        <c:crosses val="autoZero"/>
        <c:auto val="1"/>
        <c:lblAlgn val="ctr"/>
        <c:lblOffset val="100"/>
        <c:noMultiLvlLbl val="0"/>
      </c:catAx>
      <c:valAx>
        <c:axId val="1610154592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700"/>
                </a:pPr>
                <a:r>
                  <a:rPr kumimoji="1" lang="ja-JP" altLang="ja-JP" sz="700" b="0">
                    <a:effectLst/>
                  </a:rPr>
                  <a:t>（千人）</a:t>
                </a:r>
                <a:endParaRPr lang="ja-JP" altLang="ja-JP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2.262180595636307E-2"/>
              <c:y val="9.644238200787178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610152928"/>
        <c:crosses val="autoZero"/>
        <c:crossBetween val="between"/>
        <c:majorUnit val="10"/>
        <c:minorUnit val="2"/>
      </c:valAx>
      <c:spPr>
        <a:noFill/>
        <a:ln w="3175">
          <a:solidFill>
            <a:schemeClr val="tx1"/>
          </a:solidFill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28071207032670198"/>
          <c:y val="0.91303164348127441"/>
          <c:w val="0.42852152544992755"/>
          <c:h val="5.8599571245220548E-2"/>
        </c:manualLayout>
      </c:layout>
      <c:overlay val="0"/>
      <c:spPr>
        <a:noFill/>
        <a:ln w="635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堀口 健治</dc:creator>
  <cp:keywords/>
  <dc:description/>
  <cp:lastModifiedBy>堀口 健治</cp:lastModifiedBy>
  <cp:revision>2</cp:revision>
  <dcterms:created xsi:type="dcterms:W3CDTF">2023-03-20T11:54:00Z</dcterms:created>
  <dcterms:modified xsi:type="dcterms:W3CDTF">2023-03-20T11:54:00Z</dcterms:modified>
</cp:coreProperties>
</file>